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48A" w:rsidRPr="00FD6B61" w:rsidRDefault="0087548A" w:rsidP="0087548A">
      <w:pPr>
        <w:pStyle w:val="a3"/>
        <w:ind w:firstLineChars="0" w:firstLine="0"/>
        <w:rPr>
          <w:rFonts w:ascii="Verdana" w:eastAsia="宋体" w:hAnsi="Verdana" w:cs="宋体"/>
          <w:b/>
          <w:color w:val="333333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b/>
          <w:color w:val="666666"/>
          <w:kern w:val="0"/>
          <w:sz w:val="28"/>
          <w:szCs w:val="28"/>
        </w:rPr>
        <w:t>附件1：学院七届二次教代会提案分解方案</w:t>
      </w:r>
    </w:p>
    <w:p w:rsidR="0087548A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473D16">
        <w:rPr>
          <w:rFonts w:ascii="Verdana" w:eastAsia="宋体" w:hAnsi="Verdana" w:cs="宋体"/>
          <w:color w:val="333333"/>
          <w:kern w:val="0"/>
          <w:sz w:val="28"/>
          <w:szCs w:val="28"/>
        </w:rPr>
        <w:t>本次共征集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到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23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件</w:t>
      </w:r>
      <w:r w:rsidRPr="00473D16">
        <w:rPr>
          <w:rFonts w:ascii="Verdana" w:eastAsia="宋体" w:hAnsi="Verdana" w:cs="宋体"/>
          <w:color w:val="333333"/>
          <w:kern w:val="0"/>
          <w:sz w:val="28"/>
          <w:szCs w:val="28"/>
        </w:rPr>
        <w:t>提案，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经审理</w:t>
      </w:r>
      <w:r w:rsidRPr="006955AC"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立案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17</w:t>
      </w:r>
      <w:r w:rsidRPr="006955AC"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件，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归类合并后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15</w:t>
      </w:r>
      <w:r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件</w:t>
      </w:r>
      <w:r w:rsidRPr="006955AC">
        <w:rPr>
          <w:rFonts w:ascii="Verdana" w:eastAsia="宋体" w:hAnsi="Verdana" w:cs="宋体" w:hint="eastAsia"/>
          <w:color w:val="333333"/>
          <w:kern w:val="0"/>
          <w:sz w:val="28"/>
          <w:szCs w:val="28"/>
        </w:rPr>
        <w:t>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、案名：提高教职工绩效工资系数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（人事处承办）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案由：我院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2013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年升为高职院校，应该享受升为高职院校的成果，增强教职工的获得感；随着招生人数的增加，教职工付出了更多的辛勤劳动；与同类院校相比，我院绩效工资较低。</w:t>
      </w:r>
    </w:p>
    <w:p w:rsidR="0087548A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建议：把绩效工资系数提高到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2.0.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、案名：修订学校绩效工资管理办法，绩效工资向教学一线倾斜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（人事处承办）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案由：一线教师绩效工资政策不合理，不利于调动鼓励一线教师工作积极性。</w:t>
      </w:r>
    </w:p>
    <w:p w:rsidR="0087548A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）基础工作量降低；（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）增加上课津贴。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、案名：加强制度建设，切实保障我院合同制工作人员权益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（并案）（人事处承办，纪监室、学生处协办）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案由：近几年，随着我院办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学规模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不断壮大，办学层次不断提高，由于用人制度的相关制约因素，我院引进了大批量的合同制工作人员及管理人员，如合同制教师、辅导员、班主任及相关管理人员。这些教职员工绝大多数在学历、能力、个人素质方面较高，极大地促进了学院的发展，大部分成为学院发展不可或缺的中坚力量，但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他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们的政治、经济各方面的待遇，往往没有得到足够的保障及重视，甚至有些时候，按时领到工资都成为一种奢望。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lastRenderedPageBreak/>
        <w:t>建议：（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）建议由纪检监察室负责，每个月定期督促相关部门，及时发放合同工作人员工资；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）制定合同制工作人员职称或工资晋级办法，提高大家工作积极性。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）参照在编职工工资调整办法，定期适度调整合同制工作人员工资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。</w:t>
      </w:r>
    </w:p>
    <w:p w:rsidR="0087548A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）辅导员、班主任工作量大，工作任务重，但待遇较低，尤其班主任，急需改善。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会计教研室教师会计证继续教育培训费报销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（承办部门：人事处）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案由：会计证年年需要继续教育，否则证件就要作废，而会计证又是会计教研室上岗学习新的国家政策的必需途径。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建议：报销会计证的继续教育费用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5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增加学术委员会基础课人员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（科研处承办）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案由：基础课教师人员偏多，而学术委员会只有一人，好多教师参加教科研活动，学术委员会对职称评定分值比较大，因此，希望能增加学术委员人数。</w:t>
      </w:r>
    </w:p>
    <w:p w:rsidR="0087548A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建议：下次确定委员人数时增加基础部人员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6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发挥林职院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特色，非种植类专业开设林学概论的提案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（并案）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。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（教务处承办）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随着生态文明建设的深入开展，林业在生态建设中的作用会越来越强，我院非种植类专业的毕业生也需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有林职院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的特色，了解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lastRenderedPageBreak/>
        <w:t>树木、花卉等生物学特性很有必要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；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突出林职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院特色，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是非林专业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的学生了解一些林业常识，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突出林职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院的特色和林业优势。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建议：非种植类专业开设《林学概论》选修课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措施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利用晚自习时间，一个专业开设一个学期，每周两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个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学时。（实践课安排在白天）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7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、案名：购买会计专业教学软件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（教务处承办，经贸系协办）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案由：现在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在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校会计专业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级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150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人，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15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级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184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人，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16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级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224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人，中高职合起来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635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人。作为会计专业的学生，会计证是该专业学生上岗的必要证，是就业的基础，我们开设了这些课程，但没有题库，直接影响到考证的通过率。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）建议购买会计证培训软件（题库）用到教学中。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）票据超市管理系统。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8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改善学校教学上网条件（教务处承办，经贸系协办）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案由：我系学生多机房少，并且有些机房不能上网或网速太慢，不能满足电子商务和会计专业教学需要，使有些课程无法正常进行，严重影响教学进度和质量。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）建电商机房和会计电算化机房并能够上网。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）加强网络建设提高网络速度。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）把某些大机房改造，节约资源，另外大机房两个老师合用互相影响教学。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9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、案名：手工帐和纳税实训室装上多媒体并且上网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（教务处承办，经贸系协办）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lastRenderedPageBreak/>
        <w:t>案由：为了加强实训环节，使学生实现零距离上岗，学生在就业前需要会进行网上报税，理论课讲与实际动手操作还有差距，我们的兼职教师都代理的有企业业务，有该套设备软件，但因无多媒体和网络使学生在最后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一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环节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练习看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真实材料受到限制。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）手工帐和纳税实训室装上多媒体并安装上网。</w:t>
      </w:r>
    </w:p>
    <w:p w:rsidR="0087548A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 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还可以把部分专业性强的课程放在实训室上，节约资源充分利用教室资源。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0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、案名：提高教学硬件设施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（教务处承办）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为学生提供良好的教学环境，不仅可以提升学校在学生心目中的形象，也为我校招生宣传提供便利。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）每个教室配上多媒体教学设施。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    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）给教室安装空调，为学生营造良好的学习环境。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机房网速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太慢，建议调整网速或更新电脑，否则严重影响部分课程的教学效果。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）交易给每个教室安排打扫卫生的学生或工作人员。教室窗户玻璃、窗台，地面太脏学生都不愿座，更不愿学习。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5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）建议课外时间开放部分教室，平时一上完课教室门都锁起来，学生即使想学习也没有教室，这不是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硬逼着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学生出去玩吗？可以专设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2-3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个教室专供学生课外时间学习之用。（包括周六、周日）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、案名：招生计划的分配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（招生处承办）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案由：目前：招生时各系部部分计划，又是招生多时给的计划少，招生少的专业给的计划多，比如，某某专业给了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30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个计划，报到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100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lastRenderedPageBreak/>
        <w:t>多，另外一个专业给了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100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个计划，报到时来了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30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人。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建议：在报计划时，招办能否通过调研或市场情况或两年来的招生情况来确定人数。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、案名：积极申请专项经费，建设室内体育场馆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（总务处承办）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 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刮风、下雨、雾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霾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等天气体育课无法在室外进行，对师生身体伤害比较大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；体育场馆也是高校必备的基础设施，修建体育场馆能够提升学校的办学形象。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学校应制定责任目标，积极主动向上级申请建设经费，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修建体育场馆。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、案名：加强家属院管理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（后勤中心承办，保卫处协办）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: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学院家属院外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租用户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越来越多，给学院职工带来生活环境、公共资源占用等问题。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）摸排外租情况，统一纳入管理。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    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2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）提高水、电费用、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车位费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等，尤其是带有福利性质的车位费、宽带费、</w:t>
      </w:r>
      <w:proofErr w:type="gramStart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物业费</w:t>
      </w:r>
      <w:proofErr w:type="gramEnd"/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等。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    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3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）加强楼道卫生清理。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 xml:space="preserve">     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）对不遵守学院管理规定（乱扔垃圾、外来人员、停车规定等）的进行处罚或驱离。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4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、案名：在学生教室安装空调的提案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（后勤中心承办）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案由：由于历史的原因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,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我院教室一直没有安装空调，学生学习条件较差，他别是临近寒假，暑假复习考试时，学生不能有一个舒适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lastRenderedPageBreak/>
        <w:t>的复习环境。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建议：在学校的各间教室安装冷暖空调，改善学生学习条件，也是学校在招生时的宣传优势。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15</w:t>
      </w: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、案名：关于加强职工保健观念，每年体检一次的提案</w:t>
      </w:r>
      <w:r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（工会承办）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案由：随着健康中国的提出，人们的保健意识逐渐加强，我院从广大职工的切身利益出发，每年体检一次。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建议：建议由现在的两年体检一次修改为一年体检一次。</w:t>
      </w:r>
    </w:p>
    <w:p w:rsidR="0087548A" w:rsidRPr="00FC2705" w:rsidRDefault="0087548A" w:rsidP="0087548A">
      <w:pPr>
        <w:pStyle w:val="a3"/>
        <w:ind w:firstLine="560"/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</w:pPr>
      <w:r w:rsidRPr="00FC2705">
        <w:rPr>
          <w:rFonts w:ascii="simsun, simhei" w:hAnsi="simsun, simhei" w:hint="eastAsia"/>
          <w:color w:val="333333"/>
          <w:sz w:val="28"/>
          <w:szCs w:val="28"/>
          <w:shd w:val="clear" w:color="auto" w:fill="FFFFFF"/>
        </w:rPr>
        <w:t>措施：学院工会组织，分年龄段、分性别体检不同项目；或者学院工会组织学校集体体检的收费标准，自选项目体检。</w:t>
      </w:r>
    </w:p>
    <w:p w:rsidR="0087548A" w:rsidRDefault="0087548A" w:rsidP="0087548A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</w:p>
    <w:p w:rsidR="004B02D5" w:rsidRPr="0087548A" w:rsidRDefault="0087548A"/>
    <w:sectPr w:rsidR="004B02D5" w:rsidRPr="0087548A" w:rsidSect="003E5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simsun, 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548A"/>
    <w:rsid w:val="003E5F74"/>
    <w:rsid w:val="00475AAC"/>
    <w:rsid w:val="0087548A"/>
    <w:rsid w:val="008F65DF"/>
    <w:rsid w:val="00907546"/>
    <w:rsid w:val="00BC1C13"/>
    <w:rsid w:val="00E25B97"/>
    <w:rsid w:val="00E71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4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48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411</Words>
  <Characters>2346</Characters>
  <Application>Microsoft Office Word</Application>
  <DocSecurity>0</DocSecurity>
  <Lines>19</Lines>
  <Paragraphs>5</Paragraphs>
  <ScaleCrop>false</ScaleCrop>
  <Company>微软中国</Company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2017-02-21T08:52:00Z</dcterms:created>
  <dcterms:modified xsi:type="dcterms:W3CDTF">2017-02-21T08:54:00Z</dcterms:modified>
</cp:coreProperties>
</file>