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74E" w:rsidRPr="00FD6B61" w:rsidRDefault="0028674E" w:rsidP="0028674E">
      <w:pPr>
        <w:widowControl/>
        <w:spacing w:line="360" w:lineRule="auto"/>
        <w:rPr>
          <w:rFonts w:ascii="simsun, simhei" w:hAnsi="simsun, simhei" w:hint="eastAsia"/>
          <w:b/>
          <w:color w:val="333333"/>
          <w:sz w:val="28"/>
          <w:szCs w:val="28"/>
          <w:shd w:val="clear" w:color="auto" w:fill="FFFFFF"/>
        </w:rPr>
      </w:pPr>
      <w:r w:rsidRPr="00FD6B61">
        <w:rPr>
          <w:rFonts w:ascii="宋体" w:eastAsia="宋体" w:hAnsi="宋体" w:cs="宋体" w:hint="eastAsia"/>
          <w:b/>
          <w:color w:val="666666"/>
          <w:kern w:val="0"/>
          <w:sz w:val="28"/>
          <w:szCs w:val="28"/>
        </w:rPr>
        <w:t>附件2：学院七届二次教代会讨论意见建议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1、加强学生日常管理，严抓考试纪律，重视教学实习管理。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2、关于订报纸问题，要充分征求处室意见，合理征书。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3、建议设立</w:t>
      </w:r>
      <w:proofErr w:type="gramStart"/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快递云柜</w:t>
      </w:r>
      <w:proofErr w:type="gramEnd"/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，规范收发，智能快递。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4、图书馆利用率低，建议改善图书馆环境。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5、建设室内体育馆。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6、改善教室和宿舍环境。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7、提高职工人文关怀增强归属感、凝聚力教职工体检安排成一年一次。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8、规范家属院管理，尤其是外租户管理。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9、加大班主任培训力度，调研班主任聘任办法，探索正式职工参与的新办法，新渠道。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10、全体教职工（包含临时工）打卡坐班，</w:t>
      </w:r>
      <w:proofErr w:type="gramStart"/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不</w:t>
      </w:r>
      <w:proofErr w:type="gramEnd"/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坐班造成学院没有凝聚力，人心浮散，科室人员不好招没人去。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11、重视师资培训的需求，专业教师教学不对口迫待解决。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12、招生就业和行业结合起来，订单是培养。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13、加强实训基地建设。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14、鼓励强势专业、优势专业的建设。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15、教科研奖励对署名教师奖励太少，科研课题老教师多带新教师。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16、使用新媒体宣传学院和专业，提升学校形象。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lastRenderedPageBreak/>
        <w:t>17、中层干部深入实际少，坐办公室多，应多到各部门了解情况，听取意见，发现问题，解决问题。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18、小型招标看似公平了，但实际上没有达到节约的目的，有的招标价相对偏高。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19、成立一个督查小组，对浪费水电情况予以批评，落实责任，从经济上惩罚。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20、规范外聘人员招聘程序。</w:t>
      </w:r>
    </w:p>
    <w:p w:rsidR="0028674E" w:rsidRPr="00FD6B61" w:rsidRDefault="0028674E" w:rsidP="0028674E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FD6B61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21、加强安全保卫工作，监控盲点多，增加监控点。</w:t>
      </w:r>
    </w:p>
    <w:p w:rsidR="004B02D5" w:rsidRPr="0028674E" w:rsidRDefault="0028674E"/>
    <w:sectPr w:rsidR="004B02D5" w:rsidRPr="0028674E" w:rsidSect="008F1A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, 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674E"/>
    <w:rsid w:val="0028674E"/>
    <w:rsid w:val="003E5F74"/>
    <w:rsid w:val="00475AAC"/>
    <w:rsid w:val="008F65DF"/>
    <w:rsid w:val="00907546"/>
    <w:rsid w:val="00BC1C13"/>
    <w:rsid w:val="00E25B97"/>
    <w:rsid w:val="00E71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497</Characters>
  <Application>Microsoft Office Word</Application>
  <DocSecurity>0</DocSecurity>
  <Lines>4</Lines>
  <Paragraphs>1</Paragraphs>
  <ScaleCrop>false</ScaleCrop>
  <Company>微软中国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2017-02-21T08:54:00Z</dcterms:created>
  <dcterms:modified xsi:type="dcterms:W3CDTF">2017-02-21T08:54:00Z</dcterms:modified>
</cp:coreProperties>
</file>